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137DA9" w14:textId="77777777" w:rsidR="00E651EA" w:rsidRDefault="00AD4A38">
      <w:pPr>
        <w:spacing w:after="0"/>
        <w:jc w:val="center"/>
        <w:rPr>
          <w:b/>
          <w:sz w:val="28"/>
          <w:lang w:val="en-US"/>
        </w:rPr>
      </w:pPr>
      <w:r>
        <w:rPr>
          <w:b/>
          <w:sz w:val="28"/>
          <w:lang w:val="en-US"/>
        </w:rPr>
        <w:t>Report on Inventory Property and Equipment</w:t>
      </w:r>
    </w:p>
    <w:p w14:paraId="42C8B062" w14:textId="12BA47B1" w:rsidR="00E651EA" w:rsidRDefault="00AD4A38">
      <w:pPr>
        <w:spacing w:after="0"/>
        <w:jc w:val="center"/>
        <w:rPr>
          <w:b/>
          <w:bCs/>
          <w:sz w:val="24"/>
        </w:rPr>
      </w:pPr>
      <w:r>
        <w:rPr>
          <w:sz w:val="24"/>
          <w:lang w:val="en-US"/>
        </w:rPr>
        <w:t xml:space="preserve">As of </w:t>
      </w:r>
      <w:r>
        <w:rPr>
          <w:b/>
          <w:bCs/>
          <w:sz w:val="24"/>
        </w:rPr>
        <w:t>September 202</w:t>
      </w:r>
      <w:r w:rsidR="00FC2C02">
        <w:rPr>
          <w:b/>
          <w:bCs/>
          <w:sz w:val="24"/>
        </w:rPr>
        <w:t>_</w:t>
      </w:r>
    </w:p>
    <w:p w14:paraId="28238056" w14:textId="77777777" w:rsidR="00E651EA" w:rsidRDefault="00E651EA">
      <w:pPr>
        <w:rPr>
          <w:sz w:val="24"/>
          <w:lang w:val="en-US"/>
        </w:rPr>
      </w:pPr>
    </w:p>
    <w:p w14:paraId="74FF29D2" w14:textId="77777777" w:rsidR="00E651EA" w:rsidRDefault="00AD4A38">
      <w:pPr>
        <w:spacing w:after="0"/>
        <w:rPr>
          <w:sz w:val="24"/>
          <w:u w:val="single"/>
          <w:lang w:val="en-US"/>
        </w:rPr>
      </w:pPr>
      <w:r>
        <w:rPr>
          <w:sz w:val="24"/>
          <w:lang w:val="en-US"/>
        </w:rPr>
        <w:t xml:space="preserve">Barangay: </w:t>
      </w:r>
      <w:r>
        <w:rPr>
          <w:sz w:val="24"/>
          <w:lang w:val="en-US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  <w:t>City/Municipality:</w:t>
      </w:r>
      <w:r>
        <w:rPr>
          <w:sz w:val="24"/>
          <w:lang w:val="en-US"/>
        </w:rPr>
        <w:tab/>
      </w:r>
      <w:r>
        <w:rPr>
          <w:sz w:val="24"/>
          <w:u w:val="single"/>
          <w:lang w:val="en-US"/>
        </w:rPr>
        <w:t>BAYBAY CITY</w:t>
      </w:r>
    </w:p>
    <w:p w14:paraId="7BF46189" w14:textId="77777777" w:rsidR="00E651EA" w:rsidRDefault="00AD4A38">
      <w:pPr>
        <w:spacing w:after="0"/>
        <w:rPr>
          <w:sz w:val="24"/>
          <w:u w:val="single"/>
          <w:lang w:val="en-US"/>
        </w:rPr>
      </w:pPr>
      <w:r>
        <w:rPr>
          <w:sz w:val="24"/>
          <w:lang w:val="en-US"/>
        </w:rPr>
        <w:t>Telephone No.: ________________</w:t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  <w:t>Province:</w:t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u w:val="single"/>
          <w:lang w:val="en-US"/>
        </w:rPr>
        <w:t>LEYTE</w:t>
      </w:r>
    </w:p>
    <w:p w14:paraId="694EB589" w14:textId="77777777" w:rsidR="00E651EA" w:rsidRDefault="00E651EA">
      <w:pPr>
        <w:rPr>
          <w:sz w:val="24"/>
          <w:lang w:val="en-US"/>
        </w:rPr>
      </w:pPr>
    </w:p>
    <w:p w14:paraId="0B9730D9" w14:textId="01ED17B0" w:rsidR="00E651EA" w:rsidRDefault="00AD4A38">
      <w:pPr>
        <w:spacing w:after="0"/>
        <w:rPr>
          <w:sz w:val="24"/>
          <w:lang w:val="en-US"/>
        </w:rPr>
      </w:pPr>
      <w:r>
        <w:rPr>
          <w:sz w:val="24"/>
          <w:lang w:val="en-US"/>
        </w:rPr>
        <w:t>For which</w:t>
      </w:r>
      <w:r w:rsidR="00FC2C02">
        <w:rPr>
          <w:b/>
          <w:sz w:val="24"/>
          <w:u w:val="single"/>
          <w:lang w:val="en-US"/>
        </w:rPr>
        <w:t>________________</w:t>
      </w:r>
      <w:r>
        <w:rPr>
          <w:b/>
          <w:sz w:val="24"/>
          <w:u w:val="single"/>
          <w:lang w:val="en-US"/>
        </w:rPr>
        <w:tab/>
      </w:r>
      <w:r>
        <w:rPr>
          <w:sz w:val="24"/>
          <w:lang w:val="en-US"/>
        </w:rPr>
        <w:t xml:space="preserve">is accountable, having assumed </w:t>
      </w:r>
      <w:r>
        <w:rPr>
          <w:sz w:val="24"/>
          <w:lang w:val="en-US"/>
        </w:rPr>
        <w:t>accountability on June 30, 2018.</w:t>
      </w:r>
    </w:p>
    <w:p w14:paraId="4239B3C6" w14:textId="77777777" w:rsidR="00E651EA" w:rsidRDefault="00AD4A38">
      <w:pPr>
        <w:spacing w:after="0"/>
        <w:rPr>
          <w:i/>
          <w:lang w:val="en-US"/>
        </w:rPr>
      </w:pPr>
      <w:r>
        <w:rPr>
          <w:i/>
          <w:sz w:val="24"/>
          <w:lang w:val="en-US"/>
        </w:rPr>
        <w:tab/>
      </w:r>
      <w:r>
        <w:rPr>
          <w:i/>
          <w:lang w:val="en-US"/>
        </w:rPr>
        <w:t>(Name of Accountable Officer)</w:t>
      </w:r>
      <w:r>
        <w:rPr>
          <w:i/>
          <w:lang w:val="en-US"/>
        </w:rPr>
        <w:tab/>
      </w:r>
      <w:r>
        <w:rPr>
          <w:i/>
          <w:lang w:val="en-US"/>
        </w:rPr>
        <w:tab/>
      </w:r>
      <w:r>
        <w:rPr>
          <w:i/>
          <w:lang w:val="en-US"/>
        </w:rPr>
        <w:tab/>
        <w:t>(Official Designation)</w:t>
      </w:r>
      <w:r>
        <w:rPr>
          <w:i/>
          <w:lang w:val="en-US"/>
        </w:rPr>
        <w:tab/>
      </w:r>
      <w:r>
        <w:rPr>
          <w:i/>
          <w:lang w:val="en-US"/>
        </w:rPr>
        <w:tab/>
      </w:r>
      <w:r>
        <w:rPr>
          <w:i/>
          <w:lang w:val="en-US"/>
        </w:rPr>
        <w:tab/>
      </w:r>
      <w:r>
        <w:rPr>
          <w:i/>
          <w:lang w:val="en-US"/>
        </w:rPr>
        <w:tab/>
      </w:r>
      <w:r>
        <w:rPr>
          <w:i/>
          <w:lang w:val="en-US"/>
        </w:rPr>
        <w:tab/>
      </w:r>
      <w:r>
        <w:rPr>
          <w:i/>
          <w:lang w:val="en-US"/>
        </w:rPr>
        <w:tab/>
      </w:r>
      <w:r>
        <w:rPr>
          <w:i/>
          <w:lang w:val="en-US"/>
        </w:rPr>
        <w:tab/>
        <w:t xml:space="preserve">  (Date of Assumption)</w:t>
      </w:r>
    </w:p>
    <w:p w14:paraId="3AB27C96" w14:textId="77777777" w:rsidR="00E651EA" w:rsidRDefault="00E651EA">
      <w:pPr>
        <w:spacing w:after="0"/>
        <w:rPr>
          <w:i/>
          <w:lang w:val="en-US"/>
        </w:rPr>
      </w:pPr>
    </w:p>
    <w:p w14:paraId="6C624F2C" w14:textId="77777777" w:rsidR="00E651EA" w:rsidRDefault="00E651EA">
      <w:pPr>
        <w:spacing w:after="0"/>
        <w:rPr>
          <w:i/>
          <w:lang w:val="en-US"/>
        </w:rPr>
      </w:pPr>
    </w:p>
    <w:p w14:paraId="12842C2B" w14:textId="77777777" w:rsidR="00E651EA" w:rsidRDefault="00E651EA">
      <w:pPr>
        <w:spacing w:after="0"/>
        <w:rPr>
          <w:i/>
          <w:lang w:val="en-US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346"/>
        <w:gridCol w:w="1555"/>
        <w:gridCol w:w="1403"/>
        <w:gridCol w:w="1388"/>
        <w:gridCol w:w="1362"/>
        <w:gridCol w:w="1314"/>
        <w:gridCol w:w="1396"/>
        <w:gridCol w:w="1344"/>
        <w:gridCol w:w="1220"/>
        <w:gridCol w:w="1559"/>
        <w:gridCol w:w="1943"/>
      </w:tblGrid>
      <w:tr w:rsidR="00E651EA" w14:paraId="5D3E4077" w14:textId="77777777">
        <w:tc>
          <w:tcPr>
            <w:tcW w:w="1346" w:type="dxa"/>
            <w:vMerge w:val="restart"/>
          </w:tcPr>
          <w:p w14:paraId="739F37B9" w14:textId="77777777" w:rsidR="00E651EA" w:rsidRDefault="00AD4A38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ARTICLE</w:t>
            </w:r>
          </w:p>
        </w:tc>
        <w:tc>
          <w:tcPr>
            <w:tcW w:w="1555" w:type="dxa"/>
            <w:vMerge w:val="restart"/>
          </w:tcPr>
          <w:p w14:paraId="3E29A6B3" w14:textId="77777777" w:rsidR="00E651EA" w:rsidRDefault="00AD4A38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DESCRIPTION</w:t>
            </w:r>
          </w:p>
        </w:tc>
        <w:tc>
          <w:tcPr>
            <w:tcW w:w="1403" w:type="dxa"/>
            <w:vMerge w:val="restart"/>
          </w:tcPr>
          <w:p w14:paraId="5EECE97B" w14:textId="77777777" w:rsidR="00E651EA" w:rsidRDefault="00AD4A38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DATE ACQUIRED</w:t>
            </w:r>
          </w:p>
        </w:tc>
        <w:tc>
          <w:tcPr>
            <w:tcW w:w="1388" w:type="dxa"/>
            <w:vMerge w:val="restart"/>
          </w:tcPr>
          <w:p w14:paraId="41C60653" w14:textId="77777777" w:rsidR="00E651EA" w:rsidRDefault="00AD4A38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t>Property</w:t>
            </w:r>
            <w:r>
              <w:rPr>
                <w:b/>
                <w:sz w:val="24"/>
                <w:lang w:val="en-US"/>
              </w:rPr>
              <w:t>/ ICS Number</w:t>
            </w:r>
          </w:p>
        </w:tc>
        <w:tc>
          <w:tcPr>
            <w:tcW w:w="1362" w:type="dxa"/>
            <w:vMerge w:val="restart"/>
          </w:tcPr>
          <w:p w14:paraId="64ED748B" w14:textId="77777777" w:rsidR="00E651EA" w:rsidRDefault="00AD4A38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Unit of Measure</w:t>
            </w:r>
          </w:p>
        </w:tc>
        <w:tc>
          <w:tcPr>
            <w:tcW w:w="1314" w:type="dxa"/>
            <w:vMerge w:val="restart"/>
          </w:tcPr>
          <w:p w14:paraId="049CE2E6" w14:textId="77777777" w:rsidR="00E651EA" w:rsidRDefault="00AD4A38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UNIT VALUE</w:t>
            </w:r>
          </w:p>
        </w:tc>
        <w:tc>
          <w:tcPr>
            <w:tcW w:w="1396" w:type="dxa"/>
            <w:vMerge w:val="restart"/>
          </w:tcPr>
          <w:p w14:paraId="11B94256" w14:textId="77777777" w:rsidR="00E651EA" w:rsidRDefault="00AD4A38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Balance</w:t>
            </w:r>
          </w:p>
          <w:p w14:paraId="0B329A3D" w14:textId="77777777" w:rsidR="00E651EA" w:rsidRDefault="00AD4A38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Per Card (Quantity)</w:t>
            </w:r>
          </w:p>
        </w:tc>
        <w:tc>
          <w:tcPr>
            <w:tcW w:w="1344" w:type="dxa"/>
            <w:vMerge w:val="restart"/>
          </w:tcPr>
          <w:p w14:paraId="2F53C418" w14:textId="77777777" w:rsidR="00E651EA" w:rsidRDefault="00AD4A38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t>On-hand</w:t>
            </w:r>
            <w:r>
              <w:rPr>
                <w:b/>
                <w:sz w:val="24"/>
                <w:lang w:val="en-US"/>
              </w:rPr>
              <w:t xml:space="preserve"> per Count</w:t>
            </w:r>
          </w:p>
        </w:tc>
        <w:tc>
          <w:tcPr>
            <w:tcW w:w="2779" w:type="dxa"/>
            <w:gridSpan w:val="2"/>
          </w:tcPr>
          <w:p w14:paraId="3B968D75" w14:textId="77777777" w:rsidR="00E651EA" w:rsidRDefault="00AD4A38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SHORTAG</w:t>
            </w:r>
            <w:r>
              <w:rPr>
                <w:b/>
                <w:sz w:val="24"/>
                <w:lang w:val="en-US"/>
              </w:rPr>
              <w:t>E/</w:t>
            </w:r>
          </w:p>
          <w:p w14:paraId="19BD98F3" w14:textId="77777777" w:rsidR="00E651EA" w:rsidRDefault="00AD4A38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OVERAGE</w:t>
            </w:r>
          </w:p>
        </w:tc>
        <w:tc>
          <w:tcPr>
            <w:tcW w:w="1943" w:type="dxa"/>
            <w:vMerge w:val="restart"/>
          </w:tcPr>
          <w:p w14:paraId="19A154C8" w14:textId="77777777" w:rsidR="00E651EA" w:rsidRDefault="00AD4A38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REMARKS</w:t>
            </w:r>
          </w:p>
        </w:tc>
      </w:tr>
      <w:tr w:rsidR="00E651EA" w14:paraId="61B315EB" w14:textId="77777777">
        <w:trPr>
          <w:trHeight w:val="321"/>
        </w:trPr>
        <w:tc>
          <w:tcPr>
            <w:tcW w:w="1346" w:type="dxa"/>
            <w:vMerge/>
          </w:tcPr>
          <w:p w14:paraId="383BFDD5" w14:textId="77777777" w:rsidR="00E651EA" w:rsidRDefault="00E651EA">
            <w:pPr>
              <w:spacing w:after="0" w:line="240" w:lineRule="auto"/>
              <w:rPr>
                <w:b/>
                <w:sz w:val="24"/>
                <w:lang w:val="en-US"/>
              </w:rPr>
            </w:pPr>
          </w:p>
        </w:tc>
        <w:tc>
          <w:tcPr>
            <w:tcW w:w="1555" w:type="dxa"/>
            <w:vMerge/>
          </w:tcPr>
          <w:p w14:paraId="70859DBB" w14:textId="77777777" w:rsidR="00E651EA" w:rsidRDefault="00E651EA">
            <w:pPr>
              <w:spacing w:after="0" w:line="240" w:lineRule="auto"/>
              <w:rPr>
                <w:b/>
                <w:sz w:val="24"/>
                <w:lang w:val="en-US"/>
              </w:rPr>
            </w:pPr>
          </w:p>
        </w:tc>
        <w:tc>
          <w:tcPr>
            <w:tcW w:w="1403" w:type="dxa"/>
            <w:vMerge/>
          </w:tcPr>
          <w:p w14:paraId="51010877" w14:textId="77777777" w:rsidR="00E651EA" w:rsidRDefault="00E651EA">
            <w:pPr>
              <w:spacing w:after="0" w:line="240" w:lineRule="auto"/>
              <w:rPr>
                <w:b/>
                <w:sz w:val="24"/>
                <w:lang w:val="en-US"/>
              </w:rPr>
            </w:pPr>
          </w:p>
        </w:tc>
        <w:tc>
          <w:tcPr>
            <w:tcW w:w="1388" w:type="dxa"/>
            <w:vMerge/>
          </w:tcPr>
          <w:p w14:paraId="2FAEAF0C" w14:textId="77777777" w:rsidR="00E651EA" w:rsidRDefault="00E651EA">
            <w:pPr>
              <w:spacing w:after="0" w:line="240" w:lineRule="auto"/>
              <w:rPr>
                <w:b/>
                <w:sz w:val="24"/>
                <w:lang w:val="en-US"/>
              </w:rPr>
            </w:pPr>
          </w:p>
        </w:tc>
        <w:tc>
          <w:tcPr>
            <w:tcW w:w="1362" w:type="dxa"/>
            <w:vMerge/>
          </w:tcPr>
          <w:p w14:paraId="5B7E35D3" w14:textId="77777777" w:rsidR="00E651EA" w:rsidRDefault="00E651EA">
            <w:pPr>
              <w:spacing w:after="0" w:line="240" w:lineRule="auto"/>
              <w:rPr>
                <w:b/>
                <w:sz w:val="24"/>
                <w:lang w:val="en-US"/>
              </w:rPr>
            </w:pPr>
          </w:p>
        </w:tc>
        <w:tc>
          <w:tcPr>
            <w:tcW w:w="1314" w:type="dxa"/>
            <w:vMerge/>
          </w:tcPr>
          <w:p w14:paraId="13E3D106" w14:textId="77777777" w:rsidR="00E651EA" w:rsidRDefault="00E651EA">
            <w:pPr>
              <w:spacing w:after="0" w:line="240" w:lineRule="auto"/>
              <w:rPr>
                <w:b/>
                <w:sz w:val="24"/>
                <w:lang w:val="en-US"/>
              </w:rPr>
            </w:pPr>
          </w:p>
        </w:tc>
        <w:tc>
          <w:tcPr>
            <w:tcW w:w="1396" w:type="dxa"/>
            <w:vMerge/>
          </w:tcPr>
          <w:p w14:paraId="25D67FD7" w14:textId="77777777" w:rsidR="00E651EA" w:rsidRDefault="00E651EA">
            <w:pPr>
              <w:spacing w:after="0" w:line="240" w:lineRule="auto"/>
              <w:rPr>
                <w:b/>
                <w:sz w:val="24"/>
                <w:lang w:val="en-US"/>
              </w:rPr>
            </w:pPr>
          </w:p>
        </w:tc>
        <w:tc>
          <w:tcPr>
            <w:tcW w:w="1344" w:type="dxa"/>
            <w:vMerge/>
          </w:tcPr>
          <w:p w14:paraId="30F31879" w14:textId="77777777" w:rsidR="00E651EA" w:rsidRDefault="00E651EA">
            <w:pPr>
              <w:spacing w:after="0" w:line="240" w:lineRule="auto"/>
              <w:rPr>
                <w:b/>
                <w:sz w:val="24"/>
                <w:lang w:val="en-US"/>
              </w:rPr>
            </w:pPr>
          </w:p>
        </w:tc>
        <w:tc>
          <w:tcPr>
            <w:tcW w:w="1220" w:type="dxa"/>
          </w:tcPr>
          <w:p w14:paraId="78FEAABA" w14:textId="77777777" w:rsidR="00E651EA" w:rsidRDefault="00AD4A38">
            <w:pPr>
              <w:spacing w:after="0" w:line="240" w:lineRule="auto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Quantity</w:t>
            </w:r>
          </w:p>
        </w:tc>
        <w:tc>
          <w:tcPr>
            <w:tcW w:w="1559" w:type="dxa"/>
          </w:tcPr>
          <w:p w14:paraId="5CE89A6E" w14:textId="77777777" w:rsidR="00E651EA" w:rsidRDefault="00AD4A38">
            <w:pPr>
              <w:spacing w:after="0" w:line="240" w:lineRule="auto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Value</w:t>
            </w:r>
          </w:p>
        </w:tc>
        <w:tc>
          <w:tcPr>
            <w:tcW w:w="1943" w:type="dxa"/>
            <w:vMerge/>
          </w:tcPr>
          <w:p w14:paraId="62794759" w14:textId="77777777" w:rsidR="00E651EA" w:rsidRDefault="00E651EA">
            <w:pPr>
              <w:spacing w:after="0" w:line="240" w:lineRule="auto"/>
              <w:rPr>
                <w:b/>
                <w:sz w:val="24"/>
                <w:lang w:val="en-US"/>
              </w:rPr>
            </w:pPr>
          </w:p>
        </w:tc>
      </w:tr>
      <w:tr w:rsidR="00E651EA" w14:paraId="38D0E963" w14:textId="77777777">
        <w:tc>
          <w:tcPr>
            <w:tcW w:w="15830" w:type="dxa"/>
            <w:gridSpan w:val="11"/>
          </w:tcPr>
          <w:p w14:paraId="2E5CCA7D" w14:textId="77777777" w:rsidR="00E651EA" w:rsidRDefault="00AD4A38">
            <w:pPr>
              <w:spacing w:after="0" w:line="240" w:lineRule="auto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Part A – Property and Equipment that should be covered</w:t>
            </w:r>
          </w:p>
        </w:tc>
      </w:tr>
      <w:tr w:rsidR="00E651EA" w14:paraId="61CADAF2" w14:textId="77777777">
        <w:tc>
          <w:tcPr>
            <w:tcW w:w="1346" w:type="dxa"/>
          </w:tcPr>
          <w:p w14:paraId="41965BD9" w14:textId="3CB37D0C" w:rsidR="00E651EA" w:rsidRDefault="00E651EA">
            <w:pPr>
              <w:spacing w:after="0" w:line="240" w:lineRule="auto"/>
              <w:jc w:val="center"/>
              <w:rPr>
                <w:sz w:val="24"/>
                <w:lang w:val="en-US"/>
              </w:rPr>
            </w:pPr>
          </w:p>
        </w:tc>
        <w:tc>
          <w:tcPr>
            <w:tcW w:w="1555" w:type="dxa"/>
          </w:tcPr>
          <w:p w14:paraId="404E685A" w14:textId="4CD11A70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403" w:type="dxa"/>
          </w:tcPr>
          <w:p w14:paraId="1B061A57" w14:textId="0CF015CE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88" w:type="dxa"/>
          </w:tcPr>
          <w:p w14:paraId="542D46AF" w14:textId="1E3D6DD6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62" w:type="dxa"/>
          </w:tcPr>
          <w:p w14:paraId="67FD8190" w14:textId="03E25E04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14" w:type="dxa"/>
          </w:tcPr>
          <w:p w14:paraId="036050ED" w14:textId="35AB6EEE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96" w:type="dxa"/>
          </w:tcPr>
          <w:p w14:paraId="210D3EE2" w14:textId="0CCB5F2E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44" w:type="dxa"/>
          </w:tcPr>
          <w:p w14:paraId="14323314" w14:textId="4D405DC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220" w:type="dxa"/>
          </w:tcPr>
          <w:p w14:paraId="64DE4AF9" w14:textId="395A76EE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559" w:type="dxa"/>
          </w:tcPr>
          <w:p w14:paraId="3EEF21F3" w14:textId="12A19A22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943" w:type="dxa"/>
          </w:tcPr>
          <w:p w14:paraId="76F64BE7" w14:textId="5CA2CE4F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</w:tr>
      <w:tr w:rsidR="00E651EA" w14:paraId="2A131126" w14:textId="77777777">
        <w:tc>
          <w:tcPr>
            <w:tcW w:w="1346" w:type="dxa"/>
          </w:tcPr>
          <w:p w14:paraId="3E3E63D6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555" w:type="dxa"/>
          </w:tcPr>
          <w:p w14:paraId="7A88CE1F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403" w:type="dxa"/>
          </w:tcPr>
          <w:p w14:paraId="6D58831B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88" w:type="dxa"/>
          </w:tcPr>
          <w:p w14:paraId="77AA88C8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62" w:type="dxa"/>
          </w:tcPr>
          <w:p w14:paraId="644E6919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14" w:type="dxa"/>
          </w:tcPr>
          <w:p w14:paraId="2F22DB72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96" w:type="dxa"/>
          </w:tcPr>
          <w:p w14:paraId="67496573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44" w:type="dxa"/>
          </w:tcPr>
          <w:p w14:paraId="05C5E019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220" w:type="dxa"/>
          </w:tcPr>
          <w:p w14:paraId="1332C11A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559" w:type="dxa"/>
          </w:tcPr>
          <w:p w14:paraId="1D26C7C2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943" w:type="dxa"/>
          </w:tcPr>
          <w:p w14:paraId="73CA11A0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</w:tr>
      <w:tr w:rsidR="00E651EA" w14:paraId="4F7227F4" w14:textId="77777777">
        <w:tc>
          <w:tcPr>
            <w:tcW w:w="1346" w:type="dxa"/>
          </w:tcPr>
          <w:p w14:paraId="3885B98B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555" w:type="dxa"/>
          </w:tcPr>
          <w:p w14:paraId="7D2BE20F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403" w:type="dxa"/>
          </w:tcPr>
          <w:p w14:paraId="178C4E1E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88" w:type="dxa"/>
          </w:tcPr>
          <w:p w14:paraId="7C9D8154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62" w:type="dxa"/>
          </w:tcPr>
          <w:p w14:paraId="417768B4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14" w:type="dxa"/>
          </w:tcPr>
          <w:p w14:paraId="1CF89E87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96" w:type="dxa"/>
          </w:tcPr>
          <w:p w14:paraId="08E6726B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44" w:type="dxa"/>
          </w:tcPr>
          <w:p w14:paraId="0BC03064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220" w:type="dxa"/>
          </w:tcPr>
          <w:p w14:paraId="670D24AC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559" w:type="dxa"/>
          </w:tcPr>
          <w:p w14:paraId="7E44CB19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943" w:type="dxa"/>
          </w:tcPr>
          <w:p w14:paraId="30307E83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</w:tr>
      <w:tr w:rsidR="00E651EA" w14:paraId="7DE3DB2E" w14:textId="77777777">
        <w:tc>
          <w:tcPr>
            <w:tcW w:w="1346" w:type="dxa"/>
          </w:tcPr>
          <w:p w14:paraId="6973969A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555" w:type="dxa"/>
          </w:tcPr>
          <w:p w14:paraId="12657F6B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403" w:type="dxa"/>
          </w:tcPr>
          <w:p w14:paraId="5AD5EDCF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88" w:type="dxa"/>
          </w:tcPr>
          <w:p w14:paraId="5C10F20B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62" w:type="dxa"/>
          </w:tcPr>
          <w:p w14:paraId="112273A7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14" w:type="dxa"/>
          </w:tcPr>
          <w:p w14:paraId="71BB9778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96" w:type="dxa"/>
          </w:tcPr>
          <w:p w14:paraId="44AED393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44" w:type="dxa"/>
          </w:tcPr>
          <w:p w14:paraId="01F78759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220" w:type="dxa"/>
          </w:tcPr>
          <w:p w14:paraId="101005C0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559" w:type="dxa"/>
          </w:tcPr>
          <w:p w14:paraId="51B954DE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943" w:type="dxa"/>
          </w:tcPr>
          <w:p w14:paraId="4DF9A961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</w:tr>
      <w:tr w:rsidR="00E651EA" w14:paraId="74798E96" w14:textId="77777777">
        <w:tc>
          <w:tcPr>
            <w:tcW w:w="1346" w:type="dxa"/>
          </w:tcPr>
          <w:p w14:paraId="295C77F6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555" w:type="dxa"/>
          </w:tcPr>
          <w:p w14:paraId="5B72E2C5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403" w:type="dxa"/>
          </w:tcPr>
          <w:p w14:paraId="61728791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88" w:type="dxa"/>
          </w:tcPr>
          <w:p w14:paraId="01C7A404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62" w:type="dxa"/>
          </w:tcPr>
          <w:p w14:paraId="62EBD4DD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14" w:type="dxa"/>
          </w:tcPr>
          <w:p w14:paraId="0C5210F6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96" w:type="dxa"/>
          </w:tcPr>
          <w:p w14:paraId="43615C59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44" w:type="dxa"/>
          </w:tcPr>
          <w:p w14:paraId="092097E7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220" w:type="dxa"/>
          </w:tcPr>
          <w:p w14:paraId="42703D07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559" w:type="dxa"/>
          </w:tcPr>
          <w:p w14:paraId="66E213A7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943" w:type="dxa"/>
          </w:tcPr>
          <w:p w14:paraId="0A18CCE8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</w:tr>
      <w:tr w:rsidR="00E651EA" w14:paraId="7BC3A15C" w14:textId="77777777">
        <w:tc>
          <w:tcPr>
            <w:tcW w:w="1346" w:type="dxa"/>
          </w:tcPr>
          <w:p w14:paraId="765FF412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555" w:type="dxa"/>
          </w:tcPr>
          <w:p w14:paraId="5A233FD0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403" w:type="dxa"/>
          </w:tcPr>
          <w:p w14:paraId="1553F059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88" w:type="dxa"/>
          </w:tcPr>
          <w:p w14:paraId="50383B61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62" w:type="dxa"/>
          </w:tcPr>
          <w:p w14:paraId="184AE928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14" w:type="dxa"/>
          </w:tcPr>
          <w:p w14:paraId="0CDF731C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96" w:type="dxa"/>
          </w:tcPr>
          <w:p w14:paraId="734FA8E6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44" w:type="dxa"/>
          </w:tcPr>
          <w:p w14:paraId="520F7471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220" w:type="dxa"/>
          </w:tcPr>
          <w:p w14:paraId="35F2FAAD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559" w:type="dxa"/>
          </w:tcPr>
          <w:p w14:paraId="4587A0B4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943" w:type="dxa"/>
          </w:tcPr>
          <w:p w14:paraId="7F2CFBC5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</w:tr>
      <w:tr w:rsidR="00E651EA" w14:paraId="402753C1" w14:textId="77777777">
        <w:tc>
          <w:tcPr>
            <w:tcW w:w="1346" w:type="dxa"/>
          </w:tcPr>
          <w:p w14:paraId="1B123CBC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555" w:type="dxa"/>
          </w:tcPr>
          <w:p w14:paraId="25B0CAF2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403" w:type="dxa"/>
          </w:tcPr>
          <w:p w14:paraId="0A6666CE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88" w:type="dxa"/>
          </w:tcPr>
          <w:p w14:paraId="1582ABDB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62" w:type="dxa"/>
          </w:tcPr>
          <w:p w14:paraId="51079AD1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14" w:type="dxa"/>
          </w:tcPr>
          <w:p w14:paraId="2BCB2EDA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96" w:type="dxa"/>
          </w:tcPr>
          <w:p w14:paraId="2CD11C64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44" w:type="dxa"/>
          </w:tcPr>
          <w:p w14:paraId="6D3AEED5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220" w:type="dxa"/>
          </w:tcPr>
          <w:p w14:paraId="08E95EAA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559" w:type="dxa"/>
          </w:tcPr>
          <w:p w14:paraId="7BE147D7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943" w:type="dxa"/>
          </w:tcPr>
          <w:p w14:paraId="0C8E0A21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</w:tr>
      <w:tr w:rsidR="00E651EA" w14:paraId="4792A0A4" w14:textId="77777777">
        <w:tc>
          <w:tcPr>
            <w:tcW w:w="1346" w:type="dxa"/>
          </w:tcPr>
          <w:p w14:paraId="3FC4DCB1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555" w:type="dxa"/>
          </w:tcPr>
          <w:p w14:paraId="7E535A5F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403" w:type="dxa"/>
          </w:tcPr>
          <w:p w14:paraId="5EBEFA2D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88" w:type="dxa"/>
          </w:tcPr>
          <w:p w14:paraId="5F90805D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62" w:type="dxa"/>
          </w:tcPr>
          <w:p w14:paraId="45995ED4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14" w:type="dxa"/>
          </w:tcPr>
          <w:p w14:paraId="27D7CC33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96" w:type="dxa"/>
          </w:tcPr>
          <w:p w14:paraId="1CC18A8F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344" w:type="dxa"/>
          </w:tcPr>
          <w:p w14:paraId="47ED551C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220" w:type="dxa"/>
          </w:tcPr>
          <w:p w14:paraId="76E6DFBF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559" w:type="dxa"/>
          </w:tcPr>
          <w:p w14:paraId="122294A8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  <w:tc>
          <w:tcPr>
            <w:tcW w:w="1943" w:type="dxa"/>
          </w:tcPr>
          <w:p w14:paraId="53ADA4A8" w14:textId="77777777" w:rsidR="00E651EA" w:rsidRDefault="00E651EA">
            <w:pPr>
              <w:spacing w:after="0" w:line="240" w:lineRule="auto"/>
              <w:jc w:val="center"/>
              <w:rPr>
                <w:b/>
                <w:sz w:val="24"/>
                <w:lang w:val="en-US"/>
              </w:rPr>
            </w:pPr>
          </w:p>
        </w:tc>
      </w:tr>
    </w:tbl>
    <w:p w14:paraId="5F2984B9" w14:textId="77777777" w:rsidR="00E651EA" w:rsidRDefault="00E651EA">
      <w:pPr>
        <w:spacing w:after="0"/>
        <w:rPr>
          <w:b/>
          <w:i/>
          <w:sz w:val="24"/>
          <w:lang w:val="en-US"/>
        </w:rPr>
      </w:pPr>
    </w:p>
    <w:p w14:paraId="56D5A28B" w14:textId="77777777" w:rsidR="00E651EA" w:rsidRDefault="00E651EA">
      <w:pPr>
        <w:spacing w:after="0"/>
        <w:rPr>
          <w:b/>
          <w:i/>
          <w:sz w:val="24"/>
          <w:lang w:val="en-US"/>
        </w:rPr>
      </w:pPr>
    </w:p>
    <w:p w14:paraId="5CC99991" w14:textId="77777777" w:rsidR="00E651EA" w:rsidRDefault="00AD4A38">
      <w:pPr>
        <w:spacing w:after="0"/>
        <w:rPr>
          <w:sz w:val="24"/>
          <w:lang w:val="en-US"/>
        </w:rPr>
      </w:pPr>
      <w:r>
        <w:rPr>
          <w:sz w:val="24"/>
          <w:lang w:val="en-US"/>
        </w:rPr>
        <w:t>Prepared by:</w:t>
      </w:r>
    </w:p>
    <w:p w14:paraId="3D153F2B" w14:textId="77777777" w:rsidR="00E651EA" w:rsidRDefault="00E651EA">
      <w:pPr>
        <w:spacing w:after="0"/>
        <w:rPr>
          <w:sz w:val="24"/>
          <w:lang w:val="en-US"/>
        </w:rPr>
      </w:pPr>
    </w:p>
    <w:p w14:paraId="7325393F" w14:textId="77777777" w:rsidR="00E651EA" w:rsidRDefault="00E651EA">
      <w:pPr>
        <w:spacing w:after="0"/>
        <w:rPr>
          <w:sz w:val="24"/>
          <w:lang w:val="en-US"/>
        </w:rPr>
      </w:pPr>
    </w:p>
    <w:p w14:paraId="761223EA" w14:textId="77777777" w:rsidR="00E651EA" w:rsidRDefault="00AD4A38">
      <w:pPr>
        <w:spacing w:after="0"/>
        <w:ind w:left="1440" w:firstLine="720"/>
        <w:jc w:val="both"/>
        <w:rPr>
          <w:b/>
          <w:sz w:val="24"/>
        </w:rPr>
      </w:pPr>
      <w:r>
        <w:rPr>
          <w:b/>
          <w:sz w:val="24"/>
        </w:rPr>
        <w:t xml:space="preserve">________________________ </w:t>
      </w:r>
      <w:r>
        <w:rPr>
          <w:b/>
          <w:sz w:val="24"/>
          <w:lang w:val="en-US"/>
        </w:rPr>
        <w:tab/>
      </w:r>
      <w:r>
        <w:rPr>
          <w:b/>
          <w:sz w:val="24"/>
          <w:lang w:val="en-US"/>
        </w:rPr>
        <w:tab/>
      </w:r>
      <w:r>
        <w:rPr>
          <w:b/>
          <w:sz w:val="24"/>
          <w:lang w:val="en-US"/>
        </w:rPr>
        <w:tab/>
      </w:r>
      <w:r>
        <w:rPr>
          <w:b/>
          <w:sz w:val="24"/>
          <w:lang w:val="en-US"/>
        </w:rPr>
        <w:tab/>
      </w:r>
      <w:r>
        <w:rPr>
          <w:b/>
          <w:sz w:val="24"/>
          <w:lang w:val="en-US"/>
        </w:rPr>
        <w:tab/>
      </w:r>
      <w:r>
        <w:rPr>
          <w:b/>
          <w:sz w:val="24"/>
          <w:lang w:val="en-US"/>
        </w:rPr>
        <w:tab/>
      </w:r>
      <w:r>
        <w:rPr>
          <w:b/>
          <w:sz w:val="24"/>
          <w:lang w:val="en-US"/>
        </w:rPr>
        <w:tab/>
      </w:r>
      <w:r>
        <w:rPr>
          <w:b/>
          <w:sz w:val="24"/>
          <w:lang w:val="en-US"/>
        </w:rPr>
        <w:tab/>
      </w:r>
      <w:r>
        <w:rPr>
          <w:b/>
          <w:sz w:val="24"/>
        </w:rPr>
        <w:t>________________________</w:t>
      </w:r>
    </w:p>
    <w:p w14:paraId="30F8B5EE" w14:textId="77777777" w:rsidR="00E651EA" w:rsidRDefault="00AD4A38">
      <w:pPr>
        <w:spacing w:after="0"/>
        <w:jc w:val="center"/>
        <w:rPr>
          <w:sz w:val="24"/>
          <w:lang w:val="en-US"/>
        </w:rPr>
      </w:pPr>
      <w:r>
        <w:rPr>
          <w:sz w:val="24"/>
          <w:lang w:val="en-US"/>
        </w:rPr>
        <w:t>Signature over Printed Name</w:t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  <w:t>Signature over Printed Name</w:t>
      </w:r>
    </w:p>
    <w:p w14:paraId="506830EB" w14:textId="77777777" w:rsidR="00E651EA" w:rsidRDefault="00AD4A38">
      <w:pPr>
        <w:spacing w:after="0"/>
        <w:ind w:left="2160" w:firstLine="720"/>
        <w:jc w:val="both"/>
        <w:rPr>
          <w:sz w:val="24"/>
          <w:lang w:val="en-US"/>
        </w:rPr>
      </w:pPr>
      <w:r>
        <w:rPr>
          <w:sz w:val="24"/>
          <w:lang w:val="en-US"/>
        </w:rPr>
        <w:t>SK Treasurer</w:t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  <w:t>SK Chairperson</w:t>
      </w:r>
    </w:p>
    <w:sectPr w:rsidR="00E651EA">
      <w:pgSz w:w="18720" w:h="12240" w:orient="landscape"/>
      <w:pgMar w:top="567" w:right="1440" w:bottom="28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CDC97E" w14:textId="77777777" w:rsidR="00AD4A38" w:rsidRDefault="00AD4A38">
      <w:pPr>
        <w:spacing w:line="240" w:lineRule="auto"/>
      </w:pPr>
      <w:r>
        <w:separator/>
      </w:r>
    </w:p>
  </w:endnote>
  <w:endnote w:type="continuationSeparator" w:id="0">
    <w:p w14:paraId="5BF72FA8" w14:textId="77777777" w:rsidR="00AD4A38" w:rsidRDefault="00AD4A3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FA7E1F" w14:textId="77777777" w:rsidR="00AD4A38" w:rsidRDefault="00AD4A38">
      <w:pPr>
        <w:spacing w:after="0"/>
      </w:pPr>
      <w:r>
        <w:separator/>
      </w:r>
    </w:p>
  </w:footnote>
  <w:footnote w:type="continuationSeparator" w:id="0">
    <w:p w14:paraId="14ABAE24" w14:textId="77777777" w:rsidR="00AD4A38" w:rsidRDefault="00AD4A3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51EA"/>
    <w:rsid w:val="00AD4A38"/>
    <w:rsid w:val="00DB4362"/>
    <w:rsid w:val="00E651EA"/>
    <w:rsid w:val="00FC2C02"/>
    <w:rsid w:val="51DA48B2"/>
    <w:rsid w:val="7ADC4AB0"/>
    <w:rsid w:val="7D3C6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C6F30"/>
  <w15:docId w15:val="{81881F64-2DCB-4C01-8D5A-1E65ADA75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peter jones sacro</cp:lastModifiedBy>
  <cp:revision>3</cp:revision>
  <dcterms:created xsi:type="dcterms:W3CDTF">2022-08-18T15:14:00Z</dcterms:created>
  <dcterms:modified xsi:type="dcterms:W3CDTF">2023-03-28T00:45:00Z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357A251CF6924C25AB5983E937E298D8</vt:lpwstr>
  </property>
  <property fmtid="{D5CDD505-2E9C-101B-9397-08002B2CF9AE}" pid="3" name="KSOProductBuildVer">
    <vt:lpwstr>1033-11.2.0.11440</vt:lpwstr>
  </property>
</Properties>
</file>